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B6" w:rsidRDefault="002053B6" w:rsidP="002053B6">
      <w:pPr>
        <w:jc w:val="both"/>
        <w:rPr>
          <w:rFonts w:ascii="Cambria" w:hAnsi="Cambria"/>
        </w:rPr>
      </w:pPr>
      <w:r>
        <w:rPr>
          <w:rFonts w:ascii="Cambria" w:hAnsi="Cambria"/>
        </w:rPr>
        <w:t xml:space="preserve">Debatę zainaugurowało wystąpienie gościa honorowego – Ministra Cyfryzacji, Pana Marka Zagórskiego. W swoim przemówieniu Minister podkreślał wagę rozwijania sieci światłowodowej w ramach programu Polska Cyfrowa, który przyczyni się do powstania aż 100 tys. km takiej sieci. Dzięki temu aż 3 mln gospodarstw domowych zostanie podłączonych do sieci. Zbliża się również nowelizacja </w:t>
      </w:r>
      <w:proofErr w:type="spellStart"/>
      <w:r>
        <w:rPr>
          <w:rFonts w:ascii="Cambria" w:hAnsi="Cambria"/>
        </w:rPr>
        <w:t>megaustawy</w:t>
      </w:r>
      <w:proofErr w:type="spellEnd"/>
      <w:r>
        <w:rPr>
          <w:rFonts w:ascii="Cambria" w:hAnsi="Cambria"/>
        </w:rPr>
        <w:t>, która wprowadza wiele ułatwień, w tym obniżenie opłat za zajęcie pasa drogowego oraz korzystanie z lasów i skrócenie procesów inwestycyjnych. Powstanie również fundusz szerokopasmowy. Cały program realizowany jest we współpracy z operatorami, a finansowany częściowo z funduszy UE. Jego wartość szacowana jest na 6,5 mld zł. Wszystkie te działania mają na celu rozwój technologii 5G, aby według założeń w co najmniej jednym mieście w Polsce zaczęła ona funkcjonować do 2020 r.</w:t>
      </w:r>
    </w:p>
    <w:p w:rsidR="00BA5106" w:rsidRDefault="00BA5106" w:rsidP="002053B6">
      <w:pPr>
        <w:jc w:val="both"/>
        <w:rPr>
          <w:rFonts w:ascii="Cambria" w:hAnsi="Cambria"/>
        </w:rPr>
      </w:pPr>
      <w:r>
        <w:rPr>
          <w:rFonts w:ascii="Cambria" w:hAnsi="Cambria"/>
        </w:rPr>
        <w:t xml:space="preserve">                             </w:t>
      </w:r>
      <w:r w:rsidRPr="00BA5106">
        <w:rPr>
          <w:rFonts w:ascii="Cambria" w:hAnsi="Cambria"/>
        </w:rPr>
        <w:drawing>
          <wp:inline distT="0" distB="0" distL="0" distR="0">
            <wp:extent cx="3429000" cy="2286000"/>
            <wp:effectExtent l="19050" t="0" r="0" b="0"/>
            <wp:docPr id="2" name="Obraz 1" descr="C:\Users\User\AppData\Local\Microsoft\Windows\INetCache\Content.Word\_MG_2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_MG_2864.jpg"/>
                    <pic:cNvPicPr>
                      <a:picLocks noChangeAspect="1" noChangeArrowheads="1"/>
                    </pic:cNvPicPr>
                  </pic:nvPicPr>
                  <pic:blipFill>
                    <a:blip r:embed="rId5" cstate="print"/>
                    <a:srcRect/>
                    <a:stretch>
                      <a:fillRect/>
                    </a:stretch>
                  </pic:blipFill>
                  <pic:spPr bwMode="auto">
                    <a:xfrm>
                      <a:off x="0" y="0"/>
                      <a:ext cx="3429000" cy="2286000"/>
                    </a:xfrm>
                    <a:prstGeom prst="rect">
                      <a:avLst/>
                    </a:prstGeom>
                    <a:noFill/>
                    <a:ln w="9525">
                      <a:noFill/>
                      <a:miter lim="800000"/>
                      <a:headEnd/>
                      <a:tailEnd/>
                    </a:ln>
                  </pic:spPr>
                </pic:pic>
              </a:graphicData>
            </a:graphic>
          </wp:inline>
        </w:drawing>
      </w:r>
    </w:p>
    <w:p w:rsidR="00F77DBB" w:rsidRDefault="002053B6" w:rsidP="002053B6">
      <w:pPr>
        <w:autoSpaceDE w:val="0"/>
        <w:autoSpaceDN w:val="0"/>
        <w:adjustRightInd w:val="0"/>
        <w:spacing w:after="0"/>
        <w:jc w:val="both"/>
        <w:rPr>
          <w:rFonts w:ascii="Cambria" w:hAnsi="Cambria" w:cs="Ebrima"/>
        </w:rPr>
      </w:pPr>
      <w:r>
        <w:rPr>
          <w:rFonts w:ascii="Cambria" w:hAnsi="Cambria"/>
        </w:rPr>
        <w:t>Po wstępie przysze</w:t>
      </w:r>
      <w:r w:rsidRPr="00304CAD">
        <w:rPr>
          <w:rFonts w:ascii="Cambria" w:hAnsi="Cambria"/>
        </w:rPr>
        <w:t xml:space="preserve">dł </w:t>
      </w:r>
      <w:r>
        <w:rPr>
          <w:rFonts w:ascii="Cambria" w:hAnsi="Cambria"/>
        </w:rPr>
        <w:t xml:space="preserve">czas na panel dyskusyjny, którego moderatorem był Andrzej Dulka, Prezes Zarządu Polskiej Izby Informatyki i Telekomunikacji. Do dyskusji zaproszeni zostali: </w:t>
      </w:r>
      <w:r w:rsidRPr="002B0F51">
        <w:rPr>
          <w:rFonts w:ascii="Cambria" w:hAnsi="Cambria" w:cs="Ebrima-Bold"/>
          <w:bCs/>
        </w:rPr>
        <w:t xml:space="preserve">Ryszard </w:t>
      </w:r>
      <w:proofErr w:type="spellStart"/>
      <w:r w:rsidRPr="002B0F51">
        <w:rPr>
          <w:rFonts w:ascii="Cambria" w:hAnsi="Cambria" w:cs="Ebrima-Bold"/>
          <w:bCs/>
        </w:rPr>
        <w:t>Hordyński</w:t>
      </w:r>
      <w:proofErr w:type="spellEnd"/>
      <w:r w:rsidRPr="002B0F51">
        <w:rPr>
          <w:rFonts w:ascii="Cambria" w:hAnsi="Cambria" w:cs="Ebrima-Bold"/>
          <w:bCs/>
        </w:rPr>
        <w:t xml:space="preserve"> </w:t>
      </w:r>
      <w:r w:rsidRPr="002B0F51">
        <w:rPr>
          <w:rFonts w:ascii="Cambria" w:hAnsi="Cambria" w:cs="Ebrima"/>
        </w:rPr>
        <w:t xml:space="preserve">– Dyrektor ds. strategii i </w:t>
      </w:r>
      <w:proofErr w:type="spellStart"/>
      <w:r w:rsidRPr="002B0F51">
        <w:rPr>
          <w:rFonts w:ascii="Cambria" w:hAnsi="Cambria" w:cs="Ebrima"/>
        </w:rPr>
        <w:t>komunikacji</w:t>
      </w:r>
      <w:proofErr w:type="spellEnd"/>
      <w:r w:rsidRPr="002B0F51">
        <w:rPr>
          <w:rFonts w:ascii="Cambria" w:hAnsi="Cambria" w:cs="Ebrima"/>
        </w:rPr>
        <w:t xml:space="preserve">, </w:t>
      </w:r>
      <w:proofErr w:type="spellStart"/>
      <w:r w:rsidRPr="002B0F51">
        <w:rPr>
          <w:rFonts w:ascii="Cambria" w:hAnsi="Cambria" w:cs="Ebrima"/>
        </w:rPr>
        <w:t>Huawei</w:t>
      </w:r>
      <w:proofErr w:type="spellEnd"/>
      <w:r w:rsidRPr="002B0F51">
        <w:rPr>
          <w:rFonts w:ascii="Cambria" w:hAnsi="Cambria" w:cs="Ebrima"/>
        </w:rPr>
        <w:t xml:space="preserve"> Polska</w:t>
      </w:r>
      <w:r>
        <w:rPr>
          <w:rFonts w:ascii="Cambria" w:hAnsi="Cambria" w:cs="Ebrima"/>
        </w:rPr>
        <w:t>;</w:t>
      </w:r>
      <w:r>
        <w:rPr>
          <w:rFonts w:ascii="Cambria" w:hAnsi="Cambria"/>
        </w:rPr>
        <w:t xml:space="preserve"> </w:t>
      </w:r>
      <w:r w:rsidRPr="002B0F51">
        <w:rPr>
          <w:rFonts w:ascii="Cambria" w:hAnsi="Cambria" w:cs="Ebrima-Bold"/>
          <w:bCs/>
        </w:rPr>
        <w:t xml:space="preserve">Jan Kalisz </w:t>
      </w:r>
      <w:r w:rsidRPr="002B0F51">
        <w:rPr>
          <w:rFonts w:ascii="Cambria" w:hAnsi="Cambria" w:cs="Ebrima"/>
        </w:rPr>
        <w:t xml:space="preserve">– Business </w:t>
      </w:r>
      <w:proofErr w:type="spellStart"/>
      <w:r w:rsidRPr="002B0F51">
        <w:rPr>
          <w:rFonts w:ascii="Cambria" w:hAnsi="Cambria" w:cs="Ebrima"/>
        </w:rPr>
        <w:t>Advisor</w:t>
      </w:r>
      <w:proofErr w:type="spellEnd"/>
      <w:r w:rsidRPr="002B0F51">
        <w:rPr>
          <w:rFonts w:ascii="Cambria" w:hAnsi="Cambria" w:cs="Ebrima"/>
        </w:rPr>
        <w:t xml:space="preserve"> </w:t>
      </w:r>
      <w:proofErr w:type="spellStart"/>
      <w:r w:rsidRPr="002B0F51">
        <w:rPr>
          <w:rFonts w:ascii="Cambria" w:hAnsi="Cambria" w:cs="Ebrima"/>
        </w:rPr>
        <w:t>ICTall</w:t>
      </w:r>
      <w:proofErr w:type="spellEnd"/>
      <w:r w:rsidRPr="002B0F51">
        <w:rPr>
          <w:rFonts w:ascii="Cambria" w:hAnsi="Cambria" w:cs="Ebrima"/>
        </w:rPr>
        <w:t>, były Prezes Zarządu, FIBRAIN</w:t>
      </w:r>
      <w:r>
        <w:rPr>
          <w:rFonts w:ascii="Cambria" w:hAnsi="Cambria"/>
        </w:rPr>
        <w:t xml:space="preserve">; </w:t>
      </w:r>
      <w:r>
        <w:rPr>
          <w:rFonts w:ascii="Cambria" w:hAnsi="Cambria" w:cs="Ebrima-Bold"/>
          <w:bCs/>
        </w:rPr>
        <w:t>p</w:t>
      </w:r>
      <w:r w:rsidRPr="002B0F51">
        <w:rPr>
          <w:rFonts w:ascii="Cambria" w:hAnsi="Cambria" w:cs="Ebrima-Bold"/>
          <w:bCs/>
        </w:rPr>
        <w:t xml:space="preserve">rof. Jacek </w:t>
      </w:r>
      <w:proofErr w:type="spellStart"/>
      <w:r w:rsidRPr="002B0F51">
        <w:rPr>
          <w:rFonts w:ascii="Cambria" w:hAnsi="Cambria" w:cs="Ebrima-Bold"/>
          <w:bCs/>
        </w:rPr>
        <w:t>Leśkow</w:t>
      </w:r>
      <w:proofErr w:type="spellEnd"/>
      <w:r w:rsidRPr="002B0F51">
        <w:rPr>
          <w:rFonts w:ascii="Cambria" w:hAnsi="Cambria" w:cs="Ebrima-Bold"/>
          <w:bCs/>
        </w:rPr>
        <w:t xml:space="preserve"> </w:t>
      </w:r>
      <w:r w:rsidRPr="002B0F51">
        <w:rPr>
          <w:rFonts w:ascii="Cambria" w:hAnsi="Cambria" w:cs="Ebrima"/>
        </w:rPr>
        <w:t>– Dyrektor NASK – Państwowy Instytut Badawczy</w:t>
      </w:r>
      <w:r>
        <w:rPr>
          <w:rFonts w:ascii="Cambria" w:hAnsi="Cambria"/>
        </w:rPr>
        <w:t xml:space="preserve">; </w:t>
      </w:r>
      <w:r w:rsidRPr="002B0F51">
        <w:rPr>
          <w:rFonts w:ascii="Cambria" w:hAnsi="Cambria" w:cs="Ebrima-Bold"/>
          <w:bCs/>
        </w:rPr>
        <w:t xml:space="preserve">Artur Met </w:t>
      </w:r>
      <w:r w:rsidRPr="002B0F51">
        <w:rPr>
          <w:rFonts w:ascii="Cambria" w:hAnsi="Cambria" w:cs="Ebrima"/>
        </w:rPr>
        <w:t xml:space="preserve">– Dyrektor pionu </w:t>
      </w:r>
      <w:proofErr w:type="spellStart"/>
      <w:r w:rsidRPr="002B0F51">
        <w:rPr>
          <w:rFonts w:ascii="Cambria" w:hAnsi="Cambria" w:cs="Ebrima"/>
        </w:rPr>
        <w:t>APAInnovative</w:t>
      </w:r>
      <w:proofErr w:type="spellEnd"/>
      <w:r w:rsidRPr="002B0F51">
        <w:rPr>
          <w:rFonts w:ascii="Cambria" w:hAnsi="Cambria" w:cs="Ebrima"/>
        </w:rPr>
        <w:t>, APA Group</w:t>
      </w:r>
      <w:r>
        <w:rPr>
          <w:rFonts w:ascii="Cambria" w:hAnsi="Cambria"/>
        </w:rPr>
        <w:t xml:space="preserve">; </w:t>
      </w:r>
      <w:r w:rsidRPr="002B0F51">
        <w:rPr>
          <w:rFonts w:ascii="Cambria" w:hAnsi="Cambria" w:cs="Ebrima-Bold"/>
          <w:bCs/>
        </w:rPr>
        <w:t xml:space="preserve">Jarosław Paszkiewicz </w:t>
      </w:r>
      <w:r w:rsidRPr="002B0F51">
        <w:rPr>
          <w:rFonts w:ascii="Cambria" w:hAnsi="Cambria" w:cs="Ebrima"/>
        </w:rPr>
        <w:t>– Dyrektor Zarządzania Architekturą E2E, Orange Polska</w:t>
      </w:r>
      <w:r>
        <w:rPr>
          <w:rFonts w:ascii="Cambria" w:hAnsi="Cambria"/>
        </w:rPr>
        <w:t xml:space="preserve">; </w:t>
      </w:r>
      <w:r w:rsidRPr="002B0F51">
        <w:rPr>
          <w:rFonts w:ascii="Cambria" w:hAnsi="Cambria" w:cs="Ebrima-Bold"/>
          <w:bCs/>
        </w:rPr>
        <w:t xml:space="preserve">Jacek Szczepański </w:t>
      </w:r>
      <w:r w:rsidRPr="002B0F51">
        <w:rPr>
          <w:rFonts w:ascii="Cambria" w:hAnsi="Cambria" w:cs="Ebrima"/>
        </w:rPr>
        <w:t xml:space="preserve">– Wiceprezes Zarządu, </w:t>
      </w:r>
      <w:proofErr w:type="spellStart"/>
      <w:r w:rsidRPr="002B0F51">
        <w:rPr>
          <w:rFonts w:ascii="Cambria" w:hAnsi="Cambria" w:cs="Ebrima"/>
        </w:rPr>
        <w:t>Atende</w:t>
      </w:r>
      <w:proofErr w:type="spellEnd"/>
      <w:r w:rsidRPr="002B0F51">
        <w:rPr>
          <w:rFonts w:ascii="Cambria" w:hAnsi="Cambria" w:cs="Ebrima"/>
        </w:rPr>
        <w:t xml:space="preserve"> SA</w:t>
      </w:r>
      <w:r>
        <w:rPr>
          <w:rFonts w:ascii="Cambria" w:hAnsi="Cambria"/>
        </w:rPr>
        <w:t xml:space="preserve"> oraz </w:t>
      </w:r>
      <w:r w:rsidRPr="002B0F51">
        <w:rPr>
          <w:rFonts w:ascii="Cambria" w:hAnsi="Cambria" w:cs="Ebrima-Bold"/>
          <w:bCs/>
        </w:rPr>
        <w:t xml:space="preserve">Dr inż. Jerzy Żurek </w:t>
      </w:r>
      <w:r w:rsidRPr="002B0F51">
        <w:rPr>
          <w:rFonts w:ascii="Cambria" w:hAnsi="Cambria" w:cs="Ebrima"/>
        </w:rPr>
        <w:t>– Dyrektor Instytutu Łączności – Państwowy Instytut Badawczy</w:t>
      </w:r>
      <w:r>
        <w:rPr>
          <w:rFonts w:ascii="Cambria" w:hAnsi="Cambria" w:cs="Ebrima"/>
        </w:rPr>
        <w:t xml:space="preserve">. </w:t>
      </w:r>
      <w:proofErr w:type="spellStart"/>
      <w:r>
        <w:rPr>
          <w:rFonts w:ascii="Cambria" w:hAnsi="Cambria" w:cs="Ebrima"/>
        </w:rPr>
        <w:t>Paneliści</w:t>
      </w:r>
      <w:proofErr w:type="spellEnd"/>
      <w:r>
        <w:rPr>
          <w:rFonts w:ascii="Cambria" w:hAnsi="Cambria" w:cs="Ebrima"/>
        </w:rPr>
        <w:t xml:space="preserve"> byli zgodni w opinii, iż wprowadzenie 5G pobudzi rozwój wszystkich dziedzin gospodarki. Jest </w:t>
      </w:r>
      <w:proofErr w:type="spellStart"/>
      <w:r>
        <w:rPr>
          <w:rFonts w:ascii="Cambria" w:hAnsi="Cambria" w:cs="Ebrima"/>
        </w:rPr>
        <w:t>to</w:t>
      </w:r>
      <w:proofErr w:type="spellEnd"/>
      <w:r>
        <w:rPr>
          <w:rFonts w:ascii="Cambria" w:hAnsi="Cambria" w:cs="Ebrima"/>
        </w:rPr>
        <w:t xml:space="preserve"> naturalny etap ewolucji sieci telekomunikacyjnych i należy prowadzić intensywne prace nad jej wdrożeniem w Polsce, najlepiej przy wykorzystaniu własnego potencjału intelektualnego. Ryszard </w:t>
      </w:r>
      <w:proofErr w:type="spellStart"/>
      <w:r>
        <w:rPr>
          <w:rFonts w:ascii="Cambria" w:hAnsi="Cambria" w:cs="Ebrima"/>
        </w:rPr>
        <w:t>Hordyński</w:t>
      </w:r>
      <w:proofErr w:type="spellEnd"/>
      <w:r>
        <w:rPr>
          <w:rFonts w:ascii="Cambria" w:hAnsi="Cambria" w:cs="Ebrima"/>
        </w:rPr>
        <w:t xml:space="preserve"> zwrócił dodatkowo uwagę na aspekty techniczne, związane z koniecznością uregulowania norm promieniowania oraz pracami nad udostępnieniem częstotliwości. Niewątpliwym benefitem 5G, według mówcy, będzie znaczenie lepsze agregowanie różnych rodzajów pasma w porównaniu do 4G. Innymi słowy, jakość tej usługi będzie nieporównywalnie wyższa.</w:t>
      </w:r>
    </w:p>
    <w:p w:rsidR="00BA5106" w:rsidRDefault="00BA5106" w:rsidP="002053B6">
      <w:pPr>
        <w:autoSpaceDE w:val="0"/>
        <w:autoSpaceDN w:val="0"/>
        <w:adjustRightInd w:val="0"/>
        <w:spacing w:after="0"/>
        <w:jc w:val="both"/>
        <w:rPr>
          <w:rFonts w:ascii="Cambria" w:hAnsi="Cambria" w:cs="Ebrima"/>
        </w:rPr>
      </w:pPr>
      <w:r>
        <w:rPr>
          <w:rFonts w:ascii="Cambria" w:hAnsi="Cambria" w:cs="Ebrima"/>
        </w:rPr>
        <w:t xml:space="preserve">                               </w:t>
      </w:r>
    </w:p>
    <w:p w:rsidR="002053B6" w:rsidRDefault="002053B6" w:rsidP="002053B6">
      <w:pPr>
        <w:autoSpaceDE w:val="0"/>
        <w:autoSpaceDN w:val="0"/>
        <w:adjustRightInd w:val="0"/>
        <w:spacing w:after="0"/>
        <w:jc w:val="both"/>
        <w:rPr>
          <w:rFonts w:ascii="Cambria" w:hAnsi="Cambria" w:cs="Ebrima"/>
        </w:rPr>
      </w:pPr>
    </w:p>
    <w:p w:rsidR="00BA5106" w:rsidRDefault="00BA5106" w:rsidP="002053B6">
      <w:pPr>
        <w:autoSpaceDE w:val="0"/>
        <w:autoSpaceDN w:val="0"/>
        <w:adjustRightInd w:val="0"/>
        <w:spacing w:after="0"/>
        <w:jc w:val="both"/>
        <w:rPr>
          <w:rFonts w:ascii="Cambria" w:hAnsi="Cambria" w:cs="Ebrima"/>
        </w:rPr>
      </w:pPr>
      <w:r>
        <w:rPr>
          <w:rFonts w:ascii="Cambria" w:hAnsi="Cambria" w:cs="Ebrima"/>
        </w:rPr>
        <w:lastRenderedPageBreak/>
        <w:t xml:space="preserve">                               </w:t>
      </w:r>
      <w:r w:rsidRPr="00BA5106">
        <w:rPr>
          <w:rFonts w:ascii="Cambria" w:hAnsi="Cambria" w:cs="Ebrima"/>
        </w:rPr>
        <w:drawing>
          <wp:inline distT="0" distB="0" distL="0" distR="0">
            <wp:extent cx="3429000" cy="2286000"/>
            <wp:effectExtent l="19050" t="0" r="0" b="0"/>
            <wp:docPr id="5" name="Obraz 13" descr="C:\Users\User\AppData\Local\Microsoft\Windows\INetCache\Content.Word\_MG_3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INetCache\Content.Word\_MG_3161.jpg"/>
                    <pic:cNvPicPr>
                      <a:picLocks noChangeAspect="1" noChangeArrowheads="1"/>
                    </pic:cNvPicPr>
                  </pic:nvPicPr>
                  <pic:blipFill>
                    <a:blip r:embed="rId6" cstate="print"/>
                    <a:srcRect/>
                    <a:stretch>
                      <a:fillRect/>
                    </a:stretch>
                  </pic:blipFill>
                  <pic:spPr bwMode="auto">
                    <a:xfrm>
                      <a:off x="0" y="0"/>
                      <a:ext cx="3429000" cy="2286000"/>
                    </a:xfrm>
                    <a:prstGeom prst="rect">
                      <a:avLst/>
                    </a:prstGeom>
                    <a:noFill/>
                    <a:ln w="9525">
                      <a:noFill/>
                      <a:miter lim="800000"/>
                      <a:headEnd/>
                      <a:tailEnd/>
                    </a:ln>
                  </pic:spPr>
                </pic:pic>
              </a:graphicData>
            </a:graphic>
          </wp:inline>
        </w:drawing>
      </w:r>
    </w:p>
    <w:p w:rsidR="00BA5106" w:rsidRDefault="00BA5106" w:rsidP="002053B6">
      <w:pPr>
        <w:autoSpaceDE w:val="0"/>
        <w:autoSpaceDN w:val="0"/>
        <w:adjustRightInd w:val="0"/>
        <w:spacing w:after="0"/>
        <w:jc w:val="both"/>
        <w:rPr>
          <w:rFonts w:ascii="Cambria" w:hAnsi="Cambria" w:cs="Ebrima"/>
        </w:rPr>
      </w:pPr>
    </w:p>
    <w:p w:rsidR="00F77DBB" w:rsidRDefault="002053B6" w:rsidP="002053B6">
      <w:pPr>
        <w:autoSpaceDE w:val="0"/>
        <w:autoSpaceDN w:val="0"/>
        <w:adjustRightInd w:val="0"/>
        <w:spacing w:after="0"/>
        <w:jc w:val="both"/>
        <w:rPr>
          <w:rFonts w:ascii="Cambria" w:hAnsi="Cambria" w:cs="Ebrima"/>
        </w:rPr>
      </w:pPr>
      <w:r>
        <w:rPr>
          <w:rFonts w:ascii="Cambria" w:hAnsi="Cambria" w:cs="Ebrima"/>
        </w:rPr>
        <w:t>Kolejnym tematem było bezpieczeństwo nowej sieci. Dyskutanci zwrócili uwagę na wyzwania: na przykład fakt, iż wiek inicjacji internetowej u dzieci spadł z kilkunastu do 7-8 lat. Przytoczony również został przykład kary nałożonej na Google za wykorzystywanie swojej przewagi technologicznej do tworzenia baz danych. Coraz powszechniejszym zjawiskiem są też instytucje trolli zatrudniające nawet 4500 osób, których celem jest wpływ na wyniki wyborów oraz manipulo</w:t>
      </w:r>
      <w:r w:rsidR="006E6459">
        <w:rPr>
          <w:rFonts w:ascii="Cambria" w:hAnsi="Cambria" w:cs="Ebrima"/>
        </w:rPr>
        <w:t xml:space="preserve">wanie informacją, aby coraz </w:t>
      </w:r>
      <w:r>
        <w:rPr>
          <w:rFonts w:ascii="Cambria" w:hAnsi="Cambria" w:cs="Ebrima"/>
        </w:rPr>
        <w:t>trudniejsze było odróżnienie faktu od opinii.</w:t>
      </w:r>
      <w:r w:rsidR="00B109E5">
        <w:rPr>
          <w:rFonts w:ascii="Cambria" w:hAnsi="Cambria" w:cs="Ebrima"/>
        </w:rPr>
        <w:t xml:space="preserve">  </w:t>
      </w:r>
    </w:p>
    <w:p w:rsidR="006E6459" w:rsidRDefault="001F6321" w:rsidP="002053B6">
      <w:pPr>
        <w:autoSpaceDE w:val="0"/>
        <w:autoSpaceDN w:val="0"/>
        <w:adjustRightInd w:val="0"/>
        <w:spacing w:after="0"/>
        <w:jc w:val="both"/>
        <w:rPr>
          <w:rFonts w:ascii="Cambria" w:hAnsi="Cambria" w:cs="Ebrima"/>
        </w:rPr>
      </w:pPr>
      <w:r>
        <w:rPr>
          <w:rFonts w:ascii="Cambria" w:hAnsi="Cambria" w:cs="Ebrima"/>
          <w:noProof/>
          <w:lang w:eastAsia="pl-PL"/>
        </w:rPr>
        <w:drawing>
          <wp:anchor distT="0" distB="0" distL="114300" distR="114300" simplePos="0" relativeHeight="251660288" behindDoc="1" locked="0" layoutInCell="1" allowOverlap="1">
            <wp:simplePos x="0" y="0"/>
            <wp:positionH relativeFrom="margin">
              <wp:posOffset>2957830</wp:posOffset>
            </wp:positionH>
            <wp:positionV relativeFrom="margin">
              <wp:posOffset>3805555</wp:posOffset>
            </wp:positionV>
            <wp:extent cx="2857500" cy="1905000"/>
            <wp:effectExtent l="19050" t="0" r="0" b="0"/>
            <wp:wrapSquare wrapText="bothSides"/>
            <wp:docPr id="35" name="Obraz 7" descr="C:\Users\User\AppData\Local\Microsoft\Windows\INetCache\Content.Word\_MG_2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_MG_2961.jpg"/>
                    <pic:cNvPicPr>
                      <a:picLocks noChangeAspect="1" noChangeArrowheads="1"/>
                    </pic:cNvPicPr>
                  </pic:nvPicPr>
                  <pic:blipFill>
                    <a:blip r:embed="rId7" cstate="print"/>
                    <a:srcRect/>
                    <a:stretch>
                      <a:fillRect/>
                    </a:stretch>
                  </pic:blipFill>
                  <pic:spPr bwMode="auto">
                    <a:xfrm>
                      <a:off x="0" y="0"/>
                      <a:ext cx="2857500" cy="1905000"/>
                    </a:xfrm>
                    <a:prstGeom prst="rect">
                      <a:avLst/>
                    </a:prstGeom>
                    <a:noFill/>
                    <a:ln w="9525">
                      <a:noFill/>
                      <a:miter lim="800000"/>
                      <a:headEnd/>
                      <a:tailEnd/>
                    </a:ln>
                  </pic:spPr>
                </pic:pic>
              </a:graphicData>
            </a:graphic>
          </wp:anchor>
        </w:drawing>
      </w:r>
      <w:r w:rsidR="00B109E5">
        <w:rPr>
          <w:rFonts w:ascii="Cambria" w:hAnsi="Cambria" w:cs="Ebrima"/>
        </w:rPr>
        <w:t xml:space="preserve">                     </w:t>
      </w:r>
      <w:r w:rsidR="006E6459">
        <w:rPr>
          <w:rFonts w:ascii="Cambria" w:hAnsi="Cambria" w:cs="Ebrima"/>
        </w:rPr>
        <w:t xml:space="preserve">                            </w:t>
      </w:r>
      <w:r w:rsidR="00F77DBB">
        <w:rPr>
          <w:rFonts w:ascii="Cambria" w:hAnsi="Cambria" w:cs="Ebrima"/>
        </w:rPr>
        <w:t xml:space="preserve">                                                    </w:t>
      </w:r>
    </w:p>
    <w:p w:rsidR="00F77DBB" w:rsidRDefault="00F77DBB" w:rsidP="002053B6">
      <w:pPr>
        <w:autoSpaceDE w:val="0"/>
        <w:autoSpaceDN w:val="0"/>
        <w:adjustRightInd w:val="0"/>
        <w:spacing w:after="0"/>
        <w:jc w:val="both"/>
        <w:rPr>
          <w:rFonts w:ascii="Cambria" w:hAnsi="Cambria" w:cs="Ebrima"/>
        </w:rPr>
        <w:sectPr w:rsidR="00F77DBB" w:rsidSect="009A59F3">
          <w:pgSz w:w="11906" w:h="16838"/>
          <w:pgMar w:top="1417" w:right="1417" w:bottom="1417" w:left="1417" w:header="708" w:footer="708" w:gutter="0"/>
          <w:cols w:space="708"/>
          <w:docGrid w:linePitch="360"/>
        </w:sectPr>
      </w:pPr>
    </w:p>
    <w:p w:rsidR="00B109E5" w:rsidRDefault="006E6459" w:rsidP="002053B6">
      <w:pPr>
        <w:autoSpaceDE w:val="0"/>
        <w:autoSpaceDN w:val="0"/>
        <w:adjustRightInd w:val="0"/>
        <w:spacing w:after="0"/>
        <w:jc w:val="both"/>
        <w:rPr>
          <w:rFonts w:ascii="Cambria" w:hAnsi="Cambria" w:cs="Ebrima"/>
        </w:rPr>
      </w:pPr>
      <w:r w:rsidRPr="006E6459">
        <w:rPr>
          <w:rFonts w:ascii="Cambria" w:hAnsi="Cambria" w:cs="Ebrima"/>
        </w:rPr>
        <w:drawing>
          <wp:inline distT="0" distB="0" distL="0" distR="0">
            <wp:extent cx="2872600" cy="1908000"/>
            <wp:effectExtent l="19050" t="0" r="3950" b="0"/>
            <wp:docPr id="21" name="Obraz 19" descr="C:\Users\User\AppData\Local\Microsoft\Windows\INetCache\Content.Word\_MG_3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INetCache\Content.Word\_MG_3292.jpg"/>
                    <pic:cNvPicPr>
                      <a:picLocks noChangeAspect="1" noChangeArrowheads="1"/>
                    </pic:cNvPicPr>
                  </pic:nvPicPr>
                  <pic:blipFill>
                    <a:blip r:embed="rId8" cstate="print"/>
                    <a:srcRect/>
                    <a:stretch>
                      <a:fillRect/>
                    </a:stretch>
                  </pic:blipFill>
                  <pic:spPr bwMode="auto">
                    <a:xfrm>
                      <a:off x="0" y="0"/>
                      <a:ext cx="2872600" cy="1908000"/>
                    </a:xfrm>
                    <a:prstGeom prst="rect">
                      <a:avLst/>
                    </a:prstGeom>
                    <a:noFill/>
                    <a:ln w="9525">
                      <a:noFill/>
                      <a:miter lim="800000"/>
                      <a:headEnd/>
                      <a:tailEnd/>
                    </a:ln>
                  </pic:spPr>
                </pic:pic>
              </a:graphicData>
            </a:graphic>
          </wp:inline>
        </w:drawing>
      </w:r>
      <w:r w:rsidR="00B109E5">
        <w:rPr>
          <w:rFonts w:ascii="Cambria" w:hAnsi="Cambria" w:cs="Ebrima"/>
        </w:rPr>
        <w:t xml:space="preserve">                          </w:t>
      </w:r>
    </w:p>
    <w:p w:rsidR="006E6459" w:rsidRDefault="006E6459" w:rsidP="002053B6">
      <w:pPr>
        <w:autoSpaceDE w:val="0"/>
        <w:autoSpaceDN w:val="0"/>
        <w:adjustRightInd w:val="0"/>
        <w:spacing w:after="0"/>
        <w:jc w:val="both"/>
        <w:rPr>
          <w:rFonts w:ascii="Cambria" w:hAnsi="Cambria" w:cs="Ebrima"/>
        </w:rPr>
        <w:sectPr w:rsidR="006E6459" w:rsidSect="006E6459">
          <w:type w:val="continuous"/>
          <w:pgSz w:w="11906" w:h="16838"/>
          <w:pgMar w:top="1417" w:right="1417" w:bottom="1417" w:left="1417" w:header="708" w:footer="708" w:gutter="0"/>
          <w:cols w:num="2" w:space="708"/>
          <w:docGrid w:linePitch="360"/>
        </w:sectPr>
      </w:pPr>
    </w:p>
    <w:p w:rsidR="00B109E5" w:rsidRDefault="00B109E5" w:rsidP="002053B6">
      <w:pPr>
        <w:autoSpaceDE w:val="0"/>
        <w:autoSpaceDN w:val="0"/>
        <w:adjustRightInd w:val="0"/>
        <w:spacing w:after="0"/>
        <w:jc w:val="both"/>
        <w:rPr>
          <w:rFonts w:ascii="Cambria" w:hAnsi="Cambria" w:cs="Ebrima"/>
        </w:rPr>
      </w:pPr>
    </w:p>
    <w:p w:rsidR="002053B6" w:rsidRDefault="002053B6" w:rsidP="002053B6">
      <w:pPr>
        <w:autoSpaceDE w:val="0"/>
        <w:autoSpaceDN w:val="0"/>
        <w:adjustRightInd w:val="0"/>
        <w:spacing w:after="0"/>
        <w:jc w:val="both"/>
        <w:rPr>
          <w:rFonts w:ascii="Cambria" w:hAnsi="Cambria" w:cs="Ebrima"/>
        </w:rPr>
      </w:pPr>
      <w:r>
        <w:rPr>
          <w:rFonts w:ascii="Cambria" w:hAnsi="Cambria" w:cs="Ebrima"/>
        </w:rPr>
        <w:t xml:space="preserve">Podsumowując, istnieje ogromna potrzeba wdrożenia sieci 5G, która odmieni nasze życie prywatne, a także zawodowe. Całkowicie zmienią się modele biznesowe a w szczególności odczuje </w:t>
      </w:r>
      <w:proofErr w:type="spellStart"/>
      <w:r>
        <w:rPr>
          <w:rFonts w:ascii="Cambria" w:hAnsi="Cambria" w:cs="Ebrima"/>
        </w:rPr>
        <w:t>to</w:t>
      </w:r>
      <w:proofErr w:type="spellEnd"/>
      <w:r>
        <w:rPr>
          <w:rFonts w:ascii="Cambria" w:hAnsi="Cambria" w:cs="Ebrima"/>
        </w:rPr>
        <w:t xml:space="preserve"> przemysł oraz </w:t>
      </w:r>
      <w:proofErr w:type="spellStart"/>
      <w:r>
        <w:rPr>
          <w:rFonts w:ascii="Cambria" w:hAnsi="Cambria" w:cs="Ebrima"/>
        </w:rPr>
        <w:t>IoT</w:t>
      </w:r>
      <w:proofErr w:type="spellEnd"/>
      <w:r>
        <w:rPr>
          <w:rFonts w:ascii="Cambria" w:hAnsi="Cambria" w:cs="Ebrima"/>
        </w:rPr>
        <w:t>. Konieczne są prace legislacyjne i zdrowy rozsądek we wdrażaniu tych innowacyjnych rozwiązań tak, aby nowa technologia była bezpieczna.</w:t>
      </w:r>
    </w:p>
    <w:p w:rsidR="00CA73B1" w:rsidRDefault="00CA73B1" w:rsidP="002053B6">
      <w:pPr>
        <w:autoSpaceDE w:val="0"/>
        <w:autoSpaceDN w:val="0"/>
        <w:adjustRightInd w:val="0"/>
        <w:spacing w:after="0"/>
        <w:jc w:val="both"/>
        <w:rPr>
          <w:rFonts w:ascii="Cambria" w:hAnsi="Cambria" w:cs="Ebrima"/>
        </w:rPr>
      </w:pPr>
    </w:p>
    <w:p w:rsidR="00B109E5" w:rsidRDefault="00CA73B1" w:rsidP="00B109E5">
      <w:pPr>
        <w:autoSpaceDE w:val="0"/>
        <w:autoSpaceDN w:val="0"/>
        <w:adjustRightInd w:val="0"/>
        <w:spacing w:after="0"/>
        <w:jc w:val="both"/>
        <w:rPr>
          <w:rFonts w:ascii="Cambria" w:hAnsi="Cambria" w:cs="Ebrima"/>
        </w:rPr>
      </w:pPr>
      <w:r w:rsidRPr="00CA73B1">
        <w:rPr>
          <w:rFonts w:ascii="Cambria" w:hAnsi="Cambria" w:cs="Ebrima"/>
        </w:rPr>
        <w:drawing>
          <wp:inline distT="0" distB="0" distL="0" distR="0">
            <wp:extent cx="2847472" cy="1908000"/>
            <wp:effectExtent l="19050" t="0" r="0" b="0"/>
            <wp:docPr id="9" name="Obraz 16" descr="C:\Users\User\AppData\Local\Microsoft\Windows\INetCache\Content.Word\_MG_3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AppData\Local\Microsoft\Windows\INetCache\Content.Word\_MG_3212.jpg"/>
                    <pic:cNvPicPr>
                      <a:picLocks noChangeAspect="1" noChangeArrowheads="1"/>
                    </pic:cNvPicPr>
                  </pic:nvPicPr>
                  <pic:blipFill>
                    <a:blip r:embed="rId9" cstate="print"/>
                    <a:srcRect/>
                    <a:stretch>
                      <a:fillRect/>
                    </a:stretch>
                  </pic:blipFill>
                  <pic:spPr bwMode="auto">
                    <a:xfrm>
                      <a:off x="0" y="0"/>
                      <a:ext cx="2847472" cy="1908000"/>
                    </a:xfrm>
                    <a:prstGeom prst="rect">
                      <a:avLst/>
                    </a:prstGeom>
                    <a:noFill/>
                    <a:ln w="9525">
                      <a:noFill/>
                      <a:miter lim="800000"/>
                      <a:headEnd/>
                      <a:tailEnd/>
                    </a:ln>
                  </pic:spPr>
                </pic:pic>
              </a:graphicData>
            </a:graphic>
          </wp:inline>
        </w:drawing>
      </w:r>
      <w:r w:rsidR="00F77DBB" w:rsidRPr="00F77DBB">
        <w:rPr>
          <w:rFonts w:ascii="Cambria" w:hAnsi="Cambria" w:cs="Ebrima"/>
        </w:rPr>
        <w:drawing>
          <wp:inline distT="0" distB="0" distL="0" distR="0">
            <wp:extent cx="2857157" cy="1908000"/>
            <wp:effectExtent l="19050" t="0" r="343" b="0"/>
            <wp:docPr id="32" name="Obraz 25" descr="C:\Users\User\AppData\Local\Microsoft\Windows\INetCache\Content.Word\_MG_3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INetCache\Content.Word\_MG_3108.jpg"/>
                    <pic:cNvPicPr>
                      <a:picLocks noChangeAspect="1" noChangeArrowheads="1"/>
                    </pic:cNvPicPr>
                  </pic:nvPicPr>
                  <pic:blipFill>
                    <a:blip r:embed="rId10" cstate="print"/>
                    <a:srcRect/>
                    <a:stretch>
                      <a:fillRect/>
                    </a:stretch>
                  </pic:blipFill>
                  <pic:spPr bwMode="auto">
                    <a:xfrm>
                      <a:off x="0" y="0"/>
                      <a:ext cx="2857157" cy="1908000"/>
                    </a:xfrm>
                    <a:prstGeom prst="rect">
                      <a:avLst/>
                    </a:prstGeom>
                    <a:noFill/>
                    <a:ln w="9525">
                      <a:noFill/>
                      <a:miter lim="800000"/>
                      <a:headEnd/>
                      <a:tailEnd/>
                    </a:ln>
                  </pic:spPr>
                </pic:pic>
              </a:graphicData>
            </a:graphic>
          </wp:inline>
        </w:drawing>
      </w:r>
    </w:p>
    <w:p w:rsidR="00B109E5" w:rsidRPr="00B109E5" w:rsidRDefault="00B109E5" w:rsidP="00B109E5">
      <w:pPr>
        <w:autoSpaceDE w:val="0"/>
        <w:autoSpaceDN w:val="0"/>
        <w:adjustRightInd w:val="0"/>
        <w:spacing w:after="0"/>
        <w:jc w:val="both"/>
        <w:rPr>
          <w:rFonts w:ascii="Cambria" w:hAnsi="Cambria" w:cs="Ebrima"/>
        </w:rPr>
      </w:pPr>
    </w:p>
    <w:p w:rsidR="00B109E5" w:rsidRDefault="00BA5106">
      <w:r>
        <w:rPr>
          <w:noProof/>
          <w:lang w:eastAsia="pl-PL"/>
        </w:rPr>
        <w:drawing>
          <wp:inline distT="0" distB="0" distL="0" distR="0">
            <wp:extent cx="2857157" cy="1908000"/>
            <wp:effectExtent l="19050" t="0" r="343" b="0"/>
            <wp:docPr id="10" name="Obraz 10" descr="C:\Users\User\AppData\Local\Microsoft\Windows\INetCache\Content.Word\_MG_3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Word\_MG_3018.jpg"/>
                    <pic:cNvPicPr>
                      <a:picLocks noChangeAspect="1" noChangeArrowheads="1"/>
                    </pic:cNvPicPr>
                  </pic:nvPicPr>
                  <pic:blipFill>
                    <a:blip r:embed="rId11" cstate="print"/>
                    <a:srcRect/>
                    <a:stretch>
                      <a:fillRect/>
                    </a:stretch>
                  </pic:blipFill>
                  <pic:spPr bwMode="auto">
                    <a:xfrm>
                      <a:off x="0" y="0"/>
                      <a:ext cx="2857157" cy="1908000"/>
                    </a:xfrm>
                    <a:prstGeom prst="rect">
                      <a:avLst/>
                    </a:prstGeom>
                    <a:noFill/>
                    <a:ln w="9525">
                      <a:noFill/>
                      <a:miter lim="800000"/>
                      <a:headEnd/>
                      <a:tailEnd/>
                    </a:ln>
                  </pic:spPr>
                </pic:pic>
              </a:graphicData>
            </a:graphic>
          </wp:inline>
        </w:drawing>
      </w:r>
      <w:r w:rsidR="00B109E5" w:rsidRPr="00B109E5">
        <w:drawing>
          <wp:inline distT="0" distB="0" distL="0" distR="0">
            <wp:extent cx="2847472" cy="1908000"/>
            <wp:effectExtent l="19050" t="0" r="0" b="0"/>
            <wp:docPr id="12" name="Obraz 22" descr="C:\Users\User\AppData\Local\Microsoft\Windows\INetCache\Content.Word\_MG_3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INetCache\Content.Word\_MG_3034.jpg"/>
                    <pic:cNvPicPr>
                      <a:picLocks noChangeAspect="1" noChangeArrowheads="1"/>
                    </pic:cNvPicPr>
                  </pic:nvPicPr>
                  <pic:blipFill>
                    <a:blip r:embed="rId12" cstate="print"/>
                    <a:srcRect/>
                    <a:stretch>
                      <a:fillRect/>
                    </a:stretch>
                  </pic:blipFill>
                  <pic:spPr bwMode="auto">
                    <a:xfrm>
                      <a:off x="0" y="0"/>
                      <a:ext cx="2847472" cy="1908000"/>
                    </a:xfrm>
                    <a:prstGeom prst="rect">
                      <a:avLst/>
                    </a:prstGeom>
                    <a:noFill/>
                    <a:ln w="9525">
                      <a:noFill/>
                      <a:miter lim="800000"/>
                      <a:headEnd/>
                      <a:tailEnd/>
                    </a:ln>
                  </pic:spPr>
                </pic:pic>
              </a:graphicData>
            </a:graphic>
          </wp:inline>
        </w:drawing>
      </w:r>
    </w:p>
    <w:p w:rsidR="00BA5106" w:rsidRDefault="00BA5106"/>
    <w:p w:rsidR="00BA5106" w:rsidRDefault="00BA5106"/>
    <w:sectPr w:rsidR="00BA5106" w:rsidSect="006E6459">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brima">
    <w:panose1 w:val="02000000000000000000"/>
    <w:charset w:val="EE"/>
    <w:family w:val="auto"/>
    <w:pitch w:val="variable"/>
    <w:sig w:usb0="A000005F" w:usb1="02000041" w:usb2="00000800" w:usb3="00000000" w:csb0="00000093" w:csb1="00000000"/>
  </w:font>
  <w:font w:name="Ebrima-Bold">
    <w:altName w:val="Times New Roman"/>
    <w:panose1 w:val="00000000000000000000"/>
    <w:charset w:val="EE"/>
    <w:family w:val="auto"/>
    <w:notTrueType/>
    <w:pitch w:val="default"/>
    <w:sig w:usb0="00000001" w:usb1="00000000" w:usb2="00000000" w:usb3="00000000" w:csb0="0000000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revisionView w:inkAnnotations="0"/>
  <w:defaultTabStop w:val="708"/>
  <w:hyphenationZone w:val="425"/>
  <w:characterSpacingControl w:val="doNotCompress"/>
  <w:savePreviewPicture/>
  <w:compat/>
  <w:rsids>
    <w:rsidRoot w:val="002053B6"/>
    <w:rsid w:val="001F6321"/>
    <w:rsid w:val="002053B6"/>
    <w:rsid w:val="006E6459"/>
    <w:rsid w:val="009A59F3"/>
    <w:rsid w:val="00B109E5"/>
    <w:rsid w:val="00BA5106"/>
    <w:rsid w:val="00CA73B1"/>
    <w:rsid w:val="00F77D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53B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A51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51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DEAB7-A90B-4806-B367-1B2DC2D1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2809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2019-05-15T10:20:00Z</dcterms:created>
  <dcterms:modified xsi:type="dcterms:W3CDTF">2019-05-15T10:20:00Z</dcterms:modified>
</cp:coreProperties>
</file>